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E68" w:rsidRPr="00A93E68" w:rsidRDefault="00A93E68" w:rsidP="00A93E68">
      <w:pPr>
        <w:widowControl w:val="0"/>
        <w:tabs>
          <w:tab w:val="left" w:pos="3964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93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1.Требования к уровню подготовки учащихся 10-11 классов</w:t>
      </w:r>
    </w:p>
    <w:p w:rsidR="00A93E68" w:rsidRPr="00A93E68" w:rsidRDefault="00A93E68" w:rsidP="00A93E68">
      <w:pPr>
        <w:shd w:val="clear" w:color="auto" w:fill="FFFFFF"/>
        <w:spacing w:after="0" w:line="240" w:lineRule="auto"/>
        <w:ind w:firstLine="720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Изучение географии на базовом уровне среднего (полного) общего образования направлено надостижение следующих целей:</w:t>
      </w:r>
    </w:p>
    <w:p w:rsidR="00A93E68" w:rsidRPr="00A93E68" w:rsidRDefault="00A93E68" w:rsidP="00A93E6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освоениесистемы географических знаний</w:t>
      </w: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 целостном, многообразном и динамично изменяющемсямире, взаимосвязи природы, населения и хозяйства на всех территориальных уровнях, географическихаспектах глобальных проблем человечества и путях их решения; методах изучения географическогопространства, разнообразии его объектов и процессов;</w:t>
      </w:r>
    </w:p>
    <w:p w:rsidR="00A93E68" w:rsidRPr="00A93E68" w:rsidRDefault="00A93E68" w:rsidP="00A93E6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овладение умениями</w:t>
      </w: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сочетать глобальный, региональный и локальный подходы для описания и анализаприродных, социально-экономических и геоэкологических процессов и явлений;</w:t>
      </w:r>
    </w:p>
    <w:p w:rsidR="00A93E68" w:rsidRPr="00A93E68" w:rsidRDefault="00A93E68" w:rsidP="00A93E6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развитие</w:t>
      </w: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познавательных интересов, интеллектуальных и творческих способностей посредствомознакомления с важнейшими географическими особенностями и проблемами мира, его регионов и крупнейших стран;</w:t>
      </w:r>
    </w:p>
    <w:p w:rsidR="00A93E68" w:rsidRPr="00A93E68" w:rsidRDefault="00A93E68" w:rsidP="00A93E6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воспитание </w:t>
      </w: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патриотизма, толерантности, уважения к другим народам и культурам; бережного отношенияк окружающей среде;</w:t>
      </w:r>
    </w:p>
    <w:p w:rsidR="00A93E68" w:rsidRPr="00A93E68" w:rsidRDefault="00A93E68" w:rsidP="00A93E6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использование</w:t>
      </w: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в практической деятельности и повседневной жизни разнообразных географическихметодов, знаний и умений, а также географической информации.</w:t>
      </w:r>
    </w:p>
    <w:p w:rsidR="00A93E68" w:rsidRPr="00A93E68" w:rsidRDefault="00A93E68" w:rsidP="00A93E68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before="90" w:after="0" w:line="240" w:lineRule="auto"/>
        <w:ind w:left="519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A93E6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Требования к уровню подготовки учащихся</w:t>
      </w:r>
    </w:p>
    <w:p w:rsidR="00A93E68" w:rsidRPr="00A93E68" w:rsidRDefault="00A93E68" w:rsidP="00A93E68">
      <w:pPr>
        <w:shd w:val="clear" w:color="auto" w:fill="FFFFFF"/>
        <w:spacing w:after="0" w:line="240" w:lineRule="auto"/>
        <w:ind w:firstLine="720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 результате изучения географии на базовом уровне ученик должен</w:t>
      </w:r>
    </w:p>
    <w:p w:rsidR="00A93E68" w:rsidRPr="00A93E68" w:rsidRDefault="00A93E68" w:rsidP="00A93E6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знать/понимать</w:t>
      </w:r>
    </w:p>
    <w:p w:rsidR="00A93E68" w:rsidRPr="00A93E68" w:rsidRDefault="00A93E68" w:rsidP="00A93E6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основные географические понятия и термины; традиционные и новые методы географическихисследований;</w:t>
      </w:r>
    </w:p>
    <w:p w:rsidR="00A93E68" w:rsidRPr="00A93E68" w:rsidRDefault="00A93E68" w:rsidP="00A93E6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особенности размещения основных видов природных ресурсов, их главные месторождения итерриториальные сочетания; численность и динамику населения мира, отдельных регионов и стран, ихэтногеографическую специфику; различия в уровне и качестве жизни населения, основные направлениямиграций; проблемы современной урбанизации;</w:t>
      </w:r>
    </w:p>
    <w:p w:rsidR="00A93E68" w:rsidRPr="00A93E68" w:rsidRDefault="00A93E68" w:rsidP="00A93E6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географические особенности отраслевой и территориальной структуры мирового хозяйства, размещенияего основных отраслей; географическую специфику отдельных стран и регионов, их различия по уровнюсоциально-экономического развития, специализации в системе международного географическогоразделения труда; географические аспекты глобальных проблем человечества;</w:t>
      </w:r>
    </w:p>
    <w:p w:rsidR="00A93E68" w:rsidRPr="00A93E68" w:rsidRDefault="00A93E68" w:rsidP="00A93E6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A93E68" w:rsidRPr="00A93E68" w:rsidRDefault="00A93E68" w:rsidP="00A93E6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A93E68" w:rsidRPr="00A93E68" w:rsidRDefault="00A93E68" w:rsidP="00A93E6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уметь</w:t>
      </w:r>
    </w:p>
    <w:p w:rsidR="00A93E68" w:rsidRPr="00A93E68" w:rsidRDefault="00A93E68" w:rsidP="00A93E6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определять и сравнивать</w:t>
      </w: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по разным источникам информации географические тенденции развитияприродных, социально-экономических и геоэкологических объектов, процессов и явлений;</w:t>
      </w:r>
    </w:p>
    <w:p w:rsidR="00A93E68" w:rsidRPr="00A93E68" w:rsidRDefault="00A93E68" w:rsidP="00A93E6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оценивать и объяснять</w:t>
      </w: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ресурсообеспеченность отдельных стран и регионов мира, их демографическуюситуацию, уровни урбанизации и территориальной концентрации населения и производства, степеньприродных, антропогенных и техногенных изменений отдельных территорий;</w:t>
      </w:r>
    </w:p>
    <w:p w:rsidR="00A93E68" w:rsidRPr="00A93E68" w:rsidRDefault="00A93E68" w:rsidP="00A93E6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применять</w:t>
      </w: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разнообразные источники географической информации для проведения наблюдений заприродными, социально-экономическими и геоэкологическими объектами, процессами и явлениями, ихизменениями под влиянием разнообразных факторов;</w:t>
      </w:r>
    </w:p>
    <w:p w:rsidR="00A93E68" w:rsidRPr="00A93E68" w:rsidRDefault="00A93E68" w:rsidP="00A93E6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lastRenderedPageBreak/>
        <w:t>составлять</w:t>
      </w: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комплексную географическую характеристику регионов и стран мира; таблицы, картосхемы,диаграммы, простейшие карты, модели, отражающие географические закономерности различных явленийи процессов, их территориальные взаимодействия;</w:t>
      </w:r>
    </w:p>
    <w:p w:rsidR="00A93E68" w:rsidRPr="00A93E68" w:rsidRDefault="00A93E68" w:rsidP="00A93E6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сопоставлять</w:t>
      </w: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географические карты различной тематики;</w:t>
      </w:r>
    </w:p>
    <w:p w:rsidR="00A93E68" w:rsidRPr="00A93E68" w:rsidRDefault="00A93E68" w:rsidP="00A93E68">
      <w:pPr>
        <w:shd w:val="clear" w:color="auto" w:fill="FFFFFF"/>
        <w:spacing w:after="0" w:line="240" w:lineRule="auto"/>
        <w:ind w:left="720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A93E68" w:rsidRPr="00A93E68" w:rsidRDefault="00A93E68" w:rsidP="00A93E68">
      <w:pPr>
        <w:shd w:val="clear" w:color="auto" w:fill="FFFFFF"/>
        <w:spacing w:after="0" w:line="240" w:lineRule="auto"/>
        <w:ind w:left="720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A93E68" w:rsidRPr="00A93E68" w:rsidRDefault="00A93E68" w:rsidP="00A93E6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выявления и объяснения географических аспектов различных текущих событий и ситуаций;</w:t>
      </w:r>
    </w:p>
    <w:p w:rsidR="00A93E68" w:rsidRPr="00A93E68" w:rsidRDefault="00A93E68" w:rsidP="00A93E6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нахождения и применения географической информации, включая карты, статистические материалы,геоинформационные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России,других странах и регионах мира, тенденций их возможного развития;</w:t>
      </w:r>
    </w:p>
    <w:p w:rsidR="00A93E68" w:rsidRPr="00A93E68" w:rsidRDefault="00A93E68" w:rsidP="00A93E6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A93E6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понимания географической специфики крупных регионов и стран мира в условиях глобализации,стремительного развития международного туризма и отдыха, деловых и образовательных программ,различных видов человеческого общения.</w:t>
      </w: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A93E68" w:rsidRPr="00A93E68">
          <w:pgSz w:w="16840" w:h="11910" w:orient="landscape"/>
          <w:pgMar w:top="1100" w:right="1020" w:bottom="1280" w:left="820" w:header="0" w:footer="1093" w:gutter="0"/>
          <w:cols w:space="720"/>
        </w:sectPr>
      </w:pPr>
    </w:p>
    <w:p w:rsidR="00A93E68" w:rsidRPr="00A93E68" w:rsidRDefault="00A93E68" w:rsidP="00A93E68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A93E6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lastRenderedPageBreak/>
        <w:t>Содержание учебного предмета</w:t>
      </w:r>
      <w:r w:rsidRPr="00A93E68">
        <w:rPr>
          <w:rFonts w:ascii="Times New Roman" w:eastAsia="Times New Roman" w:hAnsi="Times New Roman" w:cs="Times New Roman"/>
          <w:b/>
          <w:sz w:val="28"/>
          <w:lang w:eastAsia="ru-RU" w:bidi="ru-RU"/>
        </w:rPr>
        <w:t xml:space="preserve"> (курса) «География 10-11 классы»</w:t>
      </w: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tbl>
      <w:tblPr>
        <w:tblW w:w="4778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1258"/>
        <w:gridCol w:w="10691"/>
      </w:tblGrid>
      <w:tr w:rsidR="00A93E68" w:rsidRPr="00A93E68" w:rsidTr="004B6190">
        <w:tc>
          <w:tcPr>
            <w:tcW w:w="829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39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732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Минимум содержания</w:t>
            </w:r>
          </w:p>
        </w:tc>
      </w:tr>
      <w:tr w:rsidR="00A93E68" w:rsidRPr="00A93E68" w:rsidTr="004B6190">
        <w:tc>
          <w:tcPr>
            <w:tcW w:w="829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Современные методы географических исследований. Источники географической информации.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vAlign w:val="center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4</w:t>
            </w:r>
          </w:p>
        </w:tc>
        <w:tc>
          <w:tcPr>
            <w:tcW w:w="3732" w:type="pct"/>
          </w:tcPr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География как наука. Традиционные и новые методы географических исследований. Виды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географической информации, ее роль и использование в жизни людей. Геоинформационные системы.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работы: </w:t>
            </w:r>
          </w:p>
          <w:p w:rsidR="00A93E68" w:rsidRPr="00A93E68" w:rsidRDefault="00A93E68" w:rsidP="00A93E6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карт различной тематики. Обозначение на контурной карте основных географических объектов.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3E68" w:rsidRPr="00A93E68" w:rsidTr="004B6190">
        <w:tc>
          <w:tcPr>
            <w:tcW w:w="829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и человек в современном мире.</w:t>
            </w:r>
          </w:p>
        </w:tc>
        <w:tc>
          <w:tcPr>
            <w:tcW w:w="439" w:type="pct"/>
            <w:vAlign w:val="center"/>
          </w:tcPr>
          <w:p w:rsidR="00A93E68" w:rsidRPr="00A93E68" w:rsidRDefault="00A93E68" w:rsidP="00A93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2" w:type="pct"/>
          </w:tcPr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Взаимодействие человечества и природы, изменение окружающей среды в прошлом и настоящем.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Основные виды природных ресурсов, их размещение, крупнейшие месторождения и территориальные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сочетания. Рациональное и нерациональное природопользование.</w:t>
            </w: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работы: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обеспеченности человечества основными видами природных ресурсов.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Анализ карт природопользования с целью выявления районов острых геоэкологических ситуаций.</w:t>
            </w:r>
          </w:p>
        </w:tc>
      </w:tr>
      <w:tr w:rsidR="00A93E68" w:rsidRPr="00A93E68" w:rsidTr="004B6190">
        <w:trPr>
          <w:trHeight w:val="699"/>
        </w:trPr>
        <w:tc>
          <w:tcPr>
            <w:tcW w:w="829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Население мира</w:t>
            </w:r>
          </w:p>
        </w:tc>
        <w:tc>
          <w:tcPr>
            <w:tcW w:w="439" w:type="pct"/>
            <w:vAlign w:val="center"/>
          </w:tcPr>
          <w:p w:rsidR="00A93E68" w:rsidRPr="00A93E68" w:rsidRDefault="00A93E68" w:rsidP="00A93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32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Постоянный рост населения Земли, его причины и последствия. Типы воспроизводства населения. Состав и структура населения. География религий мира. Основные очаги этнических и конфессиональных конфликтов. Основные направления и типы миграций в мире. Географические особенности размещения населения. Формы расселения, городское и сельское население мира. Урбанизация как всемирный процесс.</w:t>
            </w: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работы: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Оценка основных показателей  уровня и качества жизни населения.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Анализ карт населения.</w:t>
            </w:r>
          </w:p>
        </w:tc>
      </w:tr>
      <w:tr w:rsidR="00A93E68" w:rsidRPr="00A93E68" w:rsidTr="004B6190">
        <w:tc>
          <w:tcPr>
            <w:tcW w:w="829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Научно-техническая революция</w:t>
            </w:r>
          </w:p>
        </w:tc>
        <w:tc>
          <w:tcPr>
            <w:tcW w:w="439" w:type="pct"/>
            <w:vAlign w:val="center"/>
          </w:tcPr>
          <w:p w:rsidR="00A93E68" w:rsidRPr="00A93E68" w:rsidRDefault="00A93E68" w:rsidP="00A93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2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Научно-техническая революция. Особенности отраслевой и территориальной структуры мирового хозяйства, различия в уровнях экономического развития стран и регионов, изменение пропорций между производственной и непроизводственной сферами, промышленностью и сельским хозяйством.  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93E68" w:rsidRPr="00A93E68" w:rsidTr="004B6190">
        <w:tc>
          <w:tcPr>
            <w:tcW w:w="829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География мирового хозяйства</w:t>
            </w:r>
          </w:p>
        </w:tc>
        <w:tc>
          <w:tcPr>
            <w:tcW w:w="439" w:type="pct"/>
            <w:vAlign w:val="center"/>
          </w:tcPr>
          <w:p w:rsidR="00A93E68" w:rsidRPr="00A93E68" w:rsidRDefault="00A93E68" w:rsidP="00A93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32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Мировое хозяйство, основные этапы развития. Отраслевая и территориальная структура хозяйства мира. География основных отраслей производственной и непроизводственной сфер, регионов различной специализации. Мировая торговля и туризм. Основные международные магистрали и транспортные узлы. Международная специализация крупнейших стран и регионов мира, интеграционные отраслевые и региональные союзы. Ведущие страны – экспортеры основных видов продукции. География мировых валютно-финансовых отношений.</w:t>
            </w: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работы:</w:t>
            </w: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 экономических карт. </w:t>
            </w: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Выявление неравномерности хозяйственного освоения разных территорий. </w:t>
            </w: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Определение международной специализации.крупнейших стран и регионов мира.</w:t>
            </w: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Установление взаимосвязей между размещением населения, хозяйства и природными условиями на конкретных территориях.</w:t>
            </w:r>
          </w:p>
        </w:tc>
      </w:tr>
      <w:tr w:rsidR="00A93E68" w:rsidRPr="00A93E68" w:rsidTr="004B6190">
        <w:tc>
          <w:tcPr>
            <w:tcW w:w="829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Регионы и страны мира</w:t>
            </w:r>
          </w:p>
        </w:tc>
        <w:tc>
          <w:tcPr>
            <w:tcW w:w="439" w:type="pct"/>
            <w:vAlign w:val="center"/>
          </w:tcPr>
          <w:p w:rsidR="00A93E68" w:rsidRPr="00A93E68" w:rsidRDefault="00A93E68" w:rsidP="00A93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32" w:type="pct"/>
          </w:tcPr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Многообразие стран мира и их типы. Современная политическая карта мира. Особенности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географического положения, истории открытия и освоения, природно-ресурсного потенциала, населения,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хозяйства, культуры, современных проблем развития крупных регионов и стран Европы, Азии, Африки,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Северной и Латинской Америки, а также Австралии.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Анализ политической карты мира и экономических карт с целью определения специализации разных типов стран и регионов мира, их участия в международном географическом разделении труда.</w:t>
            </w: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работы: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Анализ политической карты мира и экономических карт с целью определения специализации разных типов стран и регионов мира, их участия в международном географическом разделении труда.</w:t>
            </w:r>
          </w:p>
        </w:tc>
      </w:tr>
      <w:tr w:rsidR="00A93E68" w:rsidRPr="00A93E68" w:rsidTr="004B6190">
        <w:tc>
          <w:tcPr>
            <w:tcW w:w="829" w:type="pct"/>
          </w:tcPr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Россия в современном мире</w:t>
            </w:r>
          </w:p>
        </w:tc>
        <w:tc>
          <w:tcPr>
            <w:tcW w:w="439" w:type="pct"/>
            <w:vAlign w:val="center"/>
          </w:tcPr>
          <w:p w:rsidR="00A93E68" w:rsidRPr="00A93E68" w:rsidRDefault="00A93E68" w:rsidP="00A93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32" w:type="pct"/>
          </w:tcPr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Россия на политической карте мира, в мировом хозяйстве, системе международных финансово-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экономических и политических отношений. Отрасли международной специализации России. Особенности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географии экономических, политических и культурных связей России с наиболее развитыми странами мира.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Географические аспекты важнейших социально-экономических проблем России.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Анализ и объяснение особенностей современного геополитического и геоэкономического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положения России. Определение основных направлений внешних экономических связей России с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наиболее развитыми странами мира.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Практические работы: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Анализ и объяснение особенностей современного геополитического и геоэкономического положения России.</w:t>
            </w:r>
          </w:p>
          <w:p w:rsidR="00A93E68" w:rsidRPr="00A93E68" w:rsidRDefault="00A93E68" w:rsidP="00A93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Определение основных направлений внешних экономических связей России с наиболее развитыми странами мира.</w:t>
            </w:r>
          </w:p>
        </w:tc>
      </w:tr>
      <w:tr w:rsidR="00A93E68" w:rsidRPr="00A93E68" w:rsidTr="004B6190">
        <w:tc>
          <w:tcPr>
            <w:tcW w:w="829" w:type="pct"/>
          </w:tcPr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lastRenderedPageBreak/>
              <w:t>Географические аспекты современных глобальных проблем человечества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</w:pPr>
          </w:p>
        </w:tc>
        <w:tc>
          <w:tcPr>
            <w:tcW w:w="439" w:type="pct"/>
            <w:vAlign w:val="center"/>
          </w:tcPr>
          <w:p w:rsidR="00A93E68" w:rsidRPr="00A93E68" w:rsidRDefault="00A93E68" w:rsidP="00A93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32" w:type="pct"/>
          </w:tcPr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Понятие о глобальных проблемах, их типах и взаимосвязях. Географическое содержание глобальных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проблем человечества в прошлом и настоящем. Сырьевая, демографическая, продовольственная и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геоэкологическая проблемы как приоритетные, пути их решения. Проблемы преодоления отсталости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развивающихся стран. Географические аспекты качества жизни населения. Роль географии в решении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глобальных проблем человечества.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Составление простейших таблиц, схем, картосхем, отражающих географические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взаимосвязи приоритетных глобальных проблем человечества.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A93E68" w:rsidRPr="00A93E68" w:rsidRDefault="00A93E68" w:rsidP="00A93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работы:</w:t>
            </w:r>
          </w:p>
          <w:p w:rsidR="00A93E68" w:rsidRPr="00A93E68" w:rsidRDefault="00A93E68" w:rsidP="00A93E6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Составление простейших таблиц, схем, картосхем, отражающих географические взаимосвязи приоритетных глобальных проблем человечества.</w:t>
            </w:r>
          </w:p>
        </w:tc>
      </w:tr>
    </w:tbl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:rsidR="00A93E68" w:rsidRPr="00A93E68" w:rsidRDefault="00A93E68" w:rsidP="00A93E6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A93E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ИЗМЕНЕНИЯ,  ВНЕСЁННЫЕ  В  ПРОГРАММУ,  ОБОСНОВАНИЯ:  </w:t>
      </w:r>
      <w:r w:rsidRPr="00A93E68">
        <w:rPr>
          <w:rFonts w:ascii="Times New Roman" w:eastAsia="Times New Roman" w:hAnsi="Times New Roman" w:cs="Times New Roman"/>
          <w:sz w:val="24"/>
          <w:szCs w:val="24"/>
          <w:lang w:eastAsia="ru-RU"/>
        </w:rPr>
        <w:t>в  календарно-тематическом   планировании  отражена  тема,  предусмотренная  стандартом,  но  не  входящая  в  примерную  программу  по  географии  «Научно-техническая  революция».  Данный  материал  позволяет  понять  особенности  мирового  хозяйства,  поэтому  в  представленном  календарно-тематическом  планировании  на  его  изучение  отводится  6  часов.</w:t>
      </w: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  <w:sectPr w:rsidR="00A93E68" w:rsidRPr="00A93E68">
          <w:pgSz w:w="16840" w:h="11910" w:orient="landscape"/>
          <w:pgMar w:top="1060" w:right="1020" w:bottom="1360" w:left="820" w:header="0" w:footer="1093" w:gutter="0"/>
          <w:cols w:space="720"/>
        </w:sectPr>
      </w:pPr>
    </w:p>
    <w:p w:rsidR="00A93E68" w:rsidRPr="00A93E68" w:rsidRDefault="00A93E68" w:rsidP="00A93E68">
      <w:pPr>
        <w:widowControl w:val="0"/>
        <w:numPr>
          <w:ilvl w:val="0"/>
          <w:numId w:val="2"/>
        </w:numPr>
        <w:tabs>
          <w:tab w:val="left" w:pos="5004"/>
        </w:tabs>
        <w:autoSpaceDE w:val="0"/>
        <w:autoSpaceDN w:val="0"/>
        <w:spacing w:before="7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93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ТЕМАТИЧЕСКОЕ ПЛАНИРОВАНИЕ</w:t>
      </w:r>
    </w:p>
    <w:p w:rsidR="00A93E68" w:rsidRPr="00A93E68" w:rsidRDefault="00A93E68" w:rsidP="00A93E68">
      <w:pPr>
        <w:widowControl w:val="0"/>
        <w:tabs>
          <w:tab w:val="left" w:pos="5004"/>
        </w:tabs>
        <w:autoSpaceDE w:val="0"/>
        <w:autoSpaceDN w:val="0"/>
        <w:spacing w:before="70" w:after="0" w:line="240" w:lineRule="auto"/>
        <w:ind w:left="4724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93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(10  класс, 1 час в неделю – 35 часов)</w:t>
      </w:r>
    </w:p>
    <w:p w:rsidR="00A93E68" w:rsidRPr="00A93E68" w:rsidRDefault="00A93E68" w:rsidP="00A93E6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tbl>
      <w:tblPr>
        <w:tblStyle w:val="TableNormal"/>
        <w:tblpPr w:leftFromText="180" w:rightFromText="180" w:vertAnchor="text" w:tblpX="587" w:tblpY="1"/>
        <w:tblOverlap w:val="never"/>
        <w:tblW w:w="143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8901"/>
        <w:gridCol w:w="2131"/>
        <w:gridCol w:w="1864"/>
      </w:tblGrid>
      <w:tr w:rsidR="00A93E68" w:rsidRPr="00A93E68" w:rsidTr="004B6190">
        <w:trPr>
          <w:trHeight w:val="406"/>
        </w:trPr>
        <w:tc>
          <w:tcPr>
            <w:tcW w:w="1431" w:type="dxa"/>
            <w:tcBorders>
              <w:right w:val="single" w:sz="4" w:space="0" w:color="auto"/>
            </w:tcBorders>
          </w:tcPr>
          <w:p w:rsidR="00A93E68" w:rsidRPr="00A93E68" w:rsidRDefault="00A93E68" w:rsidP="00A93E68">
            <w:pPr>
              <w:spacing w:line="379" w:lineRule="auto"/>
              <w:ind w:left="110" w:right="67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№ раздела</w:t>
            </w:r>
          </w:p>
        </w:tc>
        <w:tc>
          <w:tcPr>
            <w:tcW w:w="8901" w:type="dxa"/>
            <w:tcBorders>
              <w:left w:val="single" w:sz="4" w:space="0" w:color="auto"/>
            </w:tcBorders>
          </w:tcPr>
          <w:p w:rsidR="00A93E68" w:rsidRPr="00A93E68" w:rsidRDefault="00A93E68" w:rsidP="00A93E68">
            <w:pPr>
              <w:ind w:left="1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Наименование разделов</w:t>
            </w:r>
          </w:p>
        </w:tc>
        <w:tc>
          <w:tcPr>
            <w:tcW w:w="2131" w:type="dxa"/>
          </w:tcPr>
          <w:p w:rsidR="00A93E68" w:rsidRPr="00A93E68" w:rsidRDefault="00A93E68" w:rsidP="00A93E68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Учебные часы</w:t>
            </w:r>
          </w:p>
        </w:tc>
        <w:tc>
          <w:tcPr>
            <w:tcW w:w="1864" w:type="dxa"/>
          </w:tcPr>
          <w:p w:rsidR="00A93E68" w:rsidRPr="00A93E68" w:rsidRDefault="00A93E68" w:rsidP="00A93E68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работы</w:t>
            </w:r>
          </w:p>
        </w:tc>
      </w:tr>
      <w:tr w:rsidR="00A93E68" w:rsidRPr="00A93E68" w:rsidTr="004B6190">
        <w:trPr>
          <w:trHeight w:val="60"/>
        </w:trPr>
        <w:tc>
          <w:tcPr>
            <w:tcW w:w="1431" w:type="dxa"/>
            <w:tcBorders>
              <w:top w:val="nil"/>
              <w:right w:val="single" w:sz="4" w:space="0" w:color="auto"/>
            </w:tcBorders>
          </w:tcPr>
          <w:p w:rsidR="00A93E68" w:rsidRPr="00A93E68" w:rsidRDefault="00A93E68" w:rsidP="00A93E68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8901" w:type="dxa"/>
            <w:tcBorders>
              <w:top w:val="nil"/>
              <w:left w:val="single" w:sz="4" w:space="0" w:color="auto"/>
            </w:tcBorders>
          </w:tcPr>
          <w:p w:rsidR="00A93E68" w:rsidRPr="00A93E68" w:rsidRDefault="00A93E68" w:rsidP="00A93E68">
            <w:pPr>
              <w:ind w:left="18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Современные методы географических исследований. </w:t>
            </w:r>
          </w:p>
          <w:p w:rsidR="00A93E68" w:rsidRPr="00A93E68" w:rsidRDefault="00A93E68" w:rsidP="00A93E68">
            <w:pPr>
              <w:ind w:left="183"/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Источники географической информации.</w:t>
            </w:r>
          </w:p>
        </w:tc>
        <w:tc>
          <w:tcPr>
            <w:tcW w:w="2131" w:type="dxa"/>
            <w:tcBorders>
              <w:top w:val="nil"/>
            </w:tcBorders>
            <w:vAlign w:val="center"/>
          </w:tcPr>
          <w:p w:rsidR="00A93E68" w:rsidRPr="00A93E68" w:rsidRDefault="00A93E68" w:rsidP="00A93E68">
            <w:pPr>
              <w:spacing w:before="123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4" w:type="dxa"/>
            <w:tcBorders>
              <w:top w:val="nil"/>
            </w:tcBorders>
          </w:tcPr>
          <w:p w:rsidR="00A93E68" w:rsidRPr="00A93E68" w:rsidRDefault="00A93E68" w:rsidP="00A93E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1</w:t>
            </w:r>
          </w:p>
        </w:tc>
      </w:tr>
      <w:tr w:rsidR="00A93E68" w:rsidRPr="00A93E68" w:rsidTr="004B6190">
        <w:trPr>
          <w:trHeight w:val="375"/>
        </w:trPr>
        <w:tc>
          <w:tcPr>
            <w:tcW w:w="1431" w:type="dxa"/>
            <w:tcBorders>
              <w:top w:val="nil"/>
              <w:right w:val="single" w:sz="4" w:space="0" w:color="auto"/>
            </w:tcBorders>
          </w:tcPr>
          <w:p w:rsidR="00A93E68" w:rsidRPr="00A93E68" w:rsidRDefault="00A93E68" w:rsidP="00A93E68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8901" w:type="dxa"/>
            <w:tcBorders>
              <w:top w:val="nil"/>
              <w:left w:val="single" w:sz="4" w:space="0" w:color="auto"/>
            </w:tcBorders>
          </w:tcPr>
          <w:p w:rsidR="00A93E68" w:rsidRPr="00A93E68" w:rsidRDefault="00A93E68" w:rsidP="00A93E68">
            <w:pPr>
              <w:ind w:left="18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Природа и человек в современном мире.</w:t>
            </w:r>
          </w:p>
          <w:p w:rsidR="00A93E68" w:rsidRPr="00A93E68" w:rsidRDefault="00A93E68" w:rsidP="00A93E68">
            <w:pPr>
              <w:ind w:left="183"/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131" w:type="dxa"/>
            <w:tcBorders>
              <w:top w:val="nil"/>
            </w:tcBorders>
            <w:vAlign w:val="center"/>
          </w:tcPr>
          <w:p w:rsidR="00A93E68" w:rsidRPr="00A93E68" w:rsidRDefault="00A93E68" w:rsidP="00A93E68">
            <w:pPr>
              <w:tabs>
                <w:tab w:val="left" w:pos="2131"/>
              </w:tabs>
              <w:spacing w:before="123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4" w:type="dxa"/>
            <w:tcBorders>
              <w:top w:val="nil"/>
            </w:tcBorders>
          </w:tcPr>
          <w:p w:rsidR="00A93E68" w:rsidRPr="00A93E68" w:rsidRDefault="00A93E68" w:rsidP="00A93E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2</w:t>
            </w:r>
          </w:p>
        </w:tc>
      </w:tr>
      <w:tr w:rsidR="00A93E68" w:rsidRPr="00A93E68" w:rsidTr="004B6190">
        <w:trPr>
          <w:trHeight w:val="380"/>
        </w:trPr>
        <w:tc>
          <w:tcPr>
            <w:tcW w:w="1431" w:type="dxa"/>
            <w:tcBorders>
              <w:top w:val="nil"/>
              <w:right w:val="single" w:sz="4" w:space="0" w:color="auto"/>
            </w:tcBorders>
          </w:tcPr>
          <w:p w:rsidR="00A93E68" w:rsidRPr="00A93E68" w:rsidRDefault="00A93E68" w:rsidP="00A93E68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8901" w:type="dxa"/>
            <w:tcBorders>
              <w:top w:val="nil"/>
              <w:left w:val="single" w:sz="4" w:space="0" w:color="auto"/>
            </w:tcBorders>
          </w:tcPr>
          <w:p w:rsidR="00A93E68" w:rsidRPr="00A93E68" w:rsidRDefault="00A93E68" w:rsidP="00A93E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мира.</w:t>
            </w:r>
          </w:p>
        </w:tc>
        <w:tc>
          <w:tcPr>
            <w:tcW w:w="2131" w:type="dxa"/>
            <w:tcBorders>
              <w:top w:val="nil"/>
            </w:tcBorders>
            <w:vAlign w:val="center"/>
          </w:tcPr>
          <w:p w:rsidR="00A93E68" w:rsidRPr="00A93E68" w:rsidRDefault="00A93E68" w:rsidP="00A93E68">
            <w:pPr>
              <w:tabs>
                <w:tab w:val="left" w:pos="2131"/>
              </w:tabs>
              <w:spacing w:before="123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4" w:type="dxa"/>
            <w:tcBorders>
              <w:top w:val="nil"/>
            </w:tcBorders>
          </w:tcPr>
          <w:p w:rsidR="00A93E68" w:rsidRPr="00A93E68" w:rsidRDefault="00A93E68" w:rsidP="00A93E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2</w:t>
            </w:r>
          </w:p>
        </w:tc>
      </w:tr>
      <w:tr w:rsidR="00A93E68" w:rsidRPr="00A93E68" w:rsidTr="004B6190">
        <w:trPr>
          <w:trHeight w:val="474"/>
        </w:trPr>
        <w:tc>
          <w:tcPr>
            <w:tcW w:w="1431" w:type="dxa"/>
            <w:tcBorders>
              <w:top w:val="nil"/>
              <w:right w:val="single" w:sz="4" w:space="0" w:color="auto"/>
            </w:tcBorders>
          </w:tcPr>
          <w:p w:rsidR="00A93E68" w:rsidRPr="00A93E68" w:rsidRDefault="00A93E68" w:rsidP="00A93E68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8901" w:type="dxa"/>
            <w:tcBorders>
              <w:top w:val="nil"/>
              <w:left w:val="single" w:sz="4" w:space="0" w:color="auto"/>
            </w:tcBorders>
          </w:tcPr>
          <w:p w:rsidR="00A93E68" w:rsidRPr="00A93E68" w:rsidRDefault="00A93E68" w:rsidP="00A93E68">
            <w:pPr>
              <w:ind w:left="1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Научно-техническая революция.</w:t>
            </w:r>
          </w:p>
        </w:tc>
        <w:tc>
          <w:tcPr>
            <w:tcW w:w="2131" w:type="dxa"/>
            <w:tcBorders>
              <w:top w:val="nil"/>
            </w:tcBorders>
            <w:vAlign w:val="center"/>
          </w:tcPr>
          <w:p w:rsidR="00A93E68" w:rsidRPr="00A93E68" w:rsidRDefault="00A93E68" w:rsidP="00A93E68">
            <w:pPr>
              <w:tabs>
                <w:tab w:val="left" w:pos="2131"/>
              </w:tabs>
              <w:spacing w:before="123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4" w:type="dxa"/>
            <w:tcBorders>
              <w:top w:val="nil"/>
            </w:tcBorders>
          </w:tcPr>
          <w:p w:rsidR="00A93E68" w:rsidRPr="00A93E68" w:rsidRDefault="00A93E68" w:rsidP="00A93E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-</w:t>
            </w:r>
          </w:p>
        </w:tc>
      </w:tr>
      <w:tr w:rsidR="00A93E68" w:rsidRPr="00A93E68" w:rsidTr="004B6190">
        <w:trPr>
          <w:trHeight w:val="474"/>
        </w:trPr>
        <w:tc>
          <w:tcPr>
            <w:tcW w:w="1431" w:type="dxa"/>
            <w:tcBorders>
              <w:top w:val="nil"/>
              <w:right w:val="single" w:sz="4" w:space="0" w:color="auto"/>
            </w:tcBorders>
          </w:tcPr>
          <w:p w:rsidR="00A93E68" w:rsidRPr="00A93E68" w:rsidRDefault="00A93E68" w:rsidP="00A93E68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8901" w:type="dxa"/>
            <w:tcBorders>
              <w:top w:val="nil"/>
              <w:left w:val="single" w:sz="4" w:space="0" w:color="auto"/>
            </w:tcBorders>
          </w:tcPr>
          <w:p w:rsidR="00A93E68" w:rsidRPr="00A93E68" w:rsidRDefault="00A93E68" w:rsidP="00A93E68">
            <w:pPr>
              <w:ind w:left="1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мирового хозяйства.</w:t>
            </w:r>
          </w:p>
          <w:p w:rsidR="00A93E68" w:rsidRPr="00A93E68" w:rsidRDefault="00A93E68" w:rsidP="00A93E68">
            <w:pPr>
              <w:ind w:left="183"/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131" w:type="dxa"/>
            <w:tcBorders>
              <w:top w:val="nil"/>
            </w:tcBorders>
            <w:vAlign w:val="center"/>
          </w:tcPr>
          <w:p w:rsidR="00A93E68" w:rsidRPr="00A93E68" w:rsidRDefault="00A93E68" w:rsidP="00A93E68">
            <w:pPr>
              <w:tabs>
                <w:tab w:val="left" w:pos="2131"/>
              </w:tabs>
              <w:spacing w:before="123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64" w:type="dxa"/>
            <w:tcBorders>
              <w:top w:val="nil"/>
            </w:tcBorders>
          </w:tcPr>
          <w:p w:rsidR="00A93E68" w:rsidRPr="00A93E68" w:rsidRDefault="00A93E68" w:rsidP="00A93E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4</w:t>
            </w:r>
          </w:p>
        </w:tc>
      </w:tr>
      <w:tr w:rsidR="00A93E68" w:rsidRPr="00A93E68" w:rsidTr="004B6190">
        <w:trPr>
          <w:trHeight w:val="276"/>
        </w:trPr>
        <w:tc>
          <w:tcPr>
            <w:tcW w:w="1431" w:type="dxa"/>
            <w:tcBorders>
              <w:right w:val="single" w:sz="4" w:space="0" w:color="auto"/>
            </w:tcBorders>
          </w:tcPr>
          <w:p w:rsidR="00A93E68" w:rsidRPr="00A93E68" w:rsidRDefault="00A93E68" w:rsidP="00A93E68">
            <w:pPr>
              <w:rPr>
                <w:rFonts w:ascii="Times New Roman" w:eastAsia="Times New Roman" w:hAnsi="Times New Roman" w:cs="Times New Roman"/>
                <w:sz w:val="20"/>
                <w:lang w:eastAsia="ru-RU" w:bidi="ru-RU"/>
              </w:rPr>
            </w:pPr>
          </w:p>
        </w:tc>
        <w:tc>
          <w:tcPr>
            <w:tcW w:w="8901" w:type="dxa"/>
            <w:tcBorders>
              <w:left w:val="single" w:sz="4" w:space="0" w:color="auto"/>
            </w:tcBorders>
          </w:tcPr>
          <w:p w:rsidR="00A93E68" w:rsidRPr="00A93E68" w:rsidRDefault="00A93E68" w:rsidP="00A93E68">
            <w:pPr>
              <w:spacing w:line="256" w:lineRule="exact"/>
              <w:ind w:left="18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ИТОГО</w:t>
            </w:r>
          </w:p>
        </w:tc>
        <w:tc>
          <w:tcPr>
            <w:tcW w:w="2131" w:type="dxa"/>
          </w:tcPr>
          <w:p w:rsidR="00A93E68" w:rsidRPr="00A93E68" w:rsidRDefault="00A93E68" w:rsidP="00A93E68">
            <w:pPr>
              <w:tabs>
                <w:tab w:val="left" w:pos="2131"/>
              </w:tabs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35</w:t>
            </w:r>
          </w:p>
        </w:tc>
        <w:tc>
          <w:tcPr>
            <w:tcW w:w="1864" w:type="dxa"/>
          </w:tcPr>
          <w:p w:rsidR="00A93E68" w:rsidRPr="00A93E68" w:rsidRDefault="00A93E68" w:rsidP="00A93E68">
            <w:pPr>
              <w:spacing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9</w:t>
            </w:r>
          </w:p>
        </w:tc>
      </w:tr>
    </w:tbl>
    <w:p w:rsidR="00A93E68" w:rsidRPr="00A93E68" w:rsidRDefault="00A93E68" w:rsidP="00A93E68">
      <w:pPr>
        <w:widowControl w:val="0"/>
        <w:autoSpaceDE w:val="0"/>
        <w:autoSpaceDN w:val="0"/>
        <w:spacing w:after="0" w:line="256" w:lineRule="exact"/>
        <w:jc w:val="center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56" w:lineRule="exact"/>
        <w:jc w:val="center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56" w:lineRule="exact"/>
        <w:jc w:val="center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56" w:lineRule="exact"/>
        <w:jc w:val="center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A93E68" w:rsidRPr="00A93E68" w:rsidRDefault="00A93E68" w:rsidP="00A93E68">
      <w:pPr>
        <w:widowControl w:val="0"/>
        <w:tabs>
          <w:tab w:val="left" w:pos="5004"/>
        </w:tabs>
        <w:autoSpaceDE w:val="0"/>
        <w:autoSpaceDN w:val="0"/>
        <w:spacing w:before="70" w:after="0" w:line="240" w:lineRule="auto"/>
        <w:ind w:left="4724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A93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     (11  класс, 1 час в неделю – 34 часа)</w:t>
      </w:r>
    </w:p>
    <w:tbl>
      <w:tblPr>
        <w:tblStyle w:val="TableNormal"/>
        <w:tblpPr w:leftFromText="180" w:rightFromText="180" w:vertAnchor="text" w:tblpX="587" w:tblpY="1"/>
        <w:tblOverlap w:val="never"/>
        <w:tblW w:w="143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8901"/>
        <w:gridCol w:w="2131"/>
        <w:gridCol w:w="1864"/>
      </w:tblGrid>
      <w:tr w:rsidR="00A93E68" w:rsidRPr="00A93E68" w:rsidTr="004B6190">
        <w:trPr>
          <w:trHeight w:val="406"/>
        </w:trPr>
        <w:tc>
          <w:tcPr>
            <w:tcW w:w="1431" w:type="dxa"/>
            <w:tcBorders>
              <w:right w:val="single" w:sz="4" w:space="0" w:color="auto"/>
            </w:tcBorders>
          </w:tcPr>
          <w:p w:rsidR="00A93E68" w:rsidRPr="00A93E68" w:rsidRDefault="00A93E68" w:rsidP="00A93E68">
            <w:pPr>
              <w:spacing w:line="379" w:lineRule="auto"/>
              <w:ind w:left="110" w:right="67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№ раздела</w:t>
            </w:r>
          </w:p>
        </w:tc>
        <w:tc>
          <w:tcPr>
            <w:tcW w:w="8901" w:type="dxa"/>
            <w:tcBorders>
              <w:left w:val="single" w:sz="4" w:space="0" w:color="auto"/>
            </w:tcBorders>
          </w:tcPr>
          <w:p w:rsidR="00A93E68" w:rsidRPr="00A93E68" w:rsidRDefault="00A93E68" w:rsidP="00A93E68">
            <w:pPr>
              <w:ind w:left="1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Наименование разделов</w:t>
            </w:r>
          </w:p>
        </w:tc>
        <w:tc>
          <w:tcPr>
            <w:tcW w:w="2131" w:type="dxa"/>
          </w:tcPr>
          <w:p w:rsidR="00A93E68" w:rsidRPr="00A93E68" w:rsidRDefault="00A93E68" w:rsidP="00A93E68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Учебные часы</w:t>
            </w:r>
          </w:p>
        </w:tc>
        <w:tc>
          <w:tcPr>
            <w:tcW w:w="1864" w:type="dxa"/>
          </w:tcPr>
          <w:p w:rsidR="00A93E68" w:rsidRPr="00A93E68" w:rsidRDefault="00A93E68" w:rsidP="00A93E68">
            <w:pPr>
              <w:ind w:left="2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Практические работы</w:t>
            </w:r>
          </w:p>
        </w:tc>
      </w:tr>
      <w:tr w:rsidR="00A93E68" w:rsidRPr="00A93E68" w:rsidTr="004B6190">
        <w:trPr>
          <w:trHeight w:val="60"/>
        </w:trPr>
        <w:tc>
          <w:tcPr>
            <w:tcW w:w="1431" w:type="dxa"/>
            <w:tcBorders>
              <w:top w:val="nil"/>
              <w:right w:val="single" w:sz="4" w:space="0" w:color="auto"/>
            </w:tcBorders>
          </w:tcPr>
          <w:p w:rsidR="00A93E68" w:rsidRPr="00A93E68" w:rsidRDefault="00A93E68" w:rsidP="00A93E6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8901" w:type="dxa"/>
            <w:tcBorders>
              <w:top w:val="nil"/>
              <w:left w:val="single" w:sz="4" w:space="0" w:color="auto"/>
            </w:tcBorders>
          </w:tcPr>
          <w:p w:rsidR="00A93E68" w:rsidRPr="00A93E68" w:rsidRDefault="00A93E68" w:rsidP="00A93E68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Регионы и страны мира.</w:t>
            </w:r>
          </w:p>
        </w:tc>
        <w:tc>
          <w:tcPr>
            <w:tcW w:w="2131" w:type="dxa"/>
            <w:tcBorders>
              <w:top w:val="nil"/>
            </w:tcBorders>
          </w:tcPr>
          <w:p w:rsidR="00A93E68" w:rsidRPr="00A93E68" w:rsidRDefault="00A93E68" w:rsidP="00A93E68">
            <w:pPr>
              <w:spacing w:line="256" w:lineRule="exact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24</w:t>
            </w:r>
          </w:p>
        </w:tc>
        <w:tc>
          <w:tcPr>
            <w:tcW w:w="1864" w:type="dxa"/>
            <w:tcBorders>
              <w:top w:val="nil"/>
            </w:tcBorders>
          </w:tcPr>
          <w:p w:rsidR="00A93E68" w:rsidRPr="00A93E68" w:rsidRDefault="00A93E68" w:rsidP="00A93E68">
            <w:pPr>
              <w:spacing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1</w:t>
            </w:r>
          </w:p>
        </w:tc>
      </w:tr>
      <w:tr w:rsidR="00A93E68" w:rsidRPr="00A93E68" w:rsidTr="004B6190">
        <w:trPr>
          <w:trHeight w:val="375"/>
        </w:trPr>
        <w:tc>
          <w:tcPr>
            <w:tcW w:w="1431" w:type="dxa"/>
            <w:tcBorders>
              <w:top w:val="nil"/>
              <w:right w:val="single" w:sz="4" w:space="0" w:color="auto"/>
            </w:tcBorders>
          </w:tcPr>
          <w:p w:rsidR="00A93E68" w:rsidRPr="00A93E68" w:rsidRDefault="00A93E68" w:rsidP="00A93E6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8901" w:type="dxa"/>
            <w:tcBorders>
              <w:top w:val="nil"/>
              <w:left w:val="single" w:sz="4" w:space="0" w:color="auto"/>
            </w:tcBorders>
          </w:tcPr>
          <w:p w:rsidR="00A93E68" w:rsidRPr="00A93E68" w:rsidRDefault="00A93E68" w:rsidP="00A93E68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Россия в современном мире.</w:t>
            </w:r>
          </w:p>
        </w:tc>
        <w:tc>
          <w:tcPr>
            <w:tcW w:w="2131" w:type="dxa"/>
            <w:tcBorders>
              <w:top w:val="nil"/>
            </w:tcBorders>
          </w:tcPr>
          <w:p w:rsidR="00A93E68" w:rsidRPr="00A93E68" w:rsidRDefault="00A93E68" w:rsidP="00A93E68">
            <w:pPr>
              <w:tabs>
                <w:tab w:val="left" w:pos="2131"/>
              </w:tabs>
              <w:spacing w:line="256" w:lineRule="exact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5</w:t>
            </w:r>
          </w:p>
        </w:tc>
        <w:tc>
          <w:tcPr>
            <w:tcW w:w="1864" w:type="dxa"/>
            <w:tcBorders>
              <w:top w:val="nil"/>
            </w:tcBorders>
          </w:tcPr>
          <w:p w:rsidR="00A93E68" w:rsidRPr="00A93E68" w:rsidRDefault="00A93E68" w:rsidP="00A93E68">
            <w:pPr>
              <w:spacing w:line="256" w:lineRule="exact"/>
              <w:ind w:left="2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2</w:t>
            </w:r>
          </w:p>
        </w:tc>
      </w:tr>
      <w:tr w:rsidR="00A93E68" w:rsidRPr="00A93E68" w:rsidTr="004B6190">
        <w:trPr>
          <w:trHeight w:val="375"/>
        </w:trPr>
        <w:tc>
          <w:tcPr>
            <w:tcW w:w="1431" w:type="dxa"/>
            <w:tcBorders>
              <w:top w:val="nil"/>
              <w:right w:val="single" w:sz="4" w:space="0" w:color="auto"/>
            </w:tcBorders>
          </w:tcPr>
          <w:p w:rsidR="00A93E68" w:rsidRPr="00A93E68" w:rsidRDefault="00A93E68" w:rsidP="00A93E6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8901" w:type="dxa"/>
            <w:tcBorders>
              <w:top w:val="nil"/>
              <w:left w:val="single" w:sz="4" w:space="0" w:color="auto"/>
            </w:tcBorders>
          </w:tcPr>
          <w:p w:rsidR="00A93E68" w:rsidRPr="00A93E68" w:rsidRDefault="00A93E68" w:rsidP="00A93E68">
            <w:pPr>
              <w:tabs>
                <w:tab w:val="left" w:pos="2257"/>
                <w:tab w:val="left" w:pos="3574"/>
              </w:tabs>
              <w:spacing w:line="270" w:lineRule="atLeast"/>
              <w:ind w:left="110" w:right="8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Географические</w:t>
            </w:r>
            <w:r w:rsidRPr="00A93E6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аспекты</w:t>
            </w:r>
            <w:r w:rsidRPr="00A93E6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 w:rsidRPr="00A93E68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современных  </w:t>
            </w:r>
            <w:r w:rsidRPr="00A93E68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глобальных  проблемчеловечества.</w:t>
            </w:r>
          </w:p>
        </w:tc>
        <w:tc>
          <w:tcPr>
            <w:tcW w:w="2131" w:type="dxa"/>
            <w:tcBorders>
              <w:top w:val="nil"/>
            </w:tcBorders>
          </w:tcPr>
          <w:p w:rsidR="00A93E68" w:rsidRPr="00A93E68" w:rsidRDefault="00A93E68" w:rsidP="00A93E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5</w:t>
            </w:r>
          </w:p>
        </w:tc>
        <w:tc>
          <w:tcPr>
            <w:tcW w:w="1864" w:type="dxa"/>
            <w:tcBorders>
              <w:top w:val="nil"/>
            </w:tcBorders>
          </w:tcPr>
          <w:p w:rsidR="00A93E68" w:rsidRPr="00A93E68" w:rsidRDefault="00A93E68" w:rsidP="00A93E68">
            <w:pPr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1</w:t>
            </w:r>
          </w:p>
        </w:tc>
      </w:tr>
      <w:tr w:rsidR="00A93E68" w:rsidRPr="00A93E68" w:rsidTr="004B6190">
        <w:trPr>
          <w:trHeight w:val="380"/>
        </w:trPr>
        <w:tc>
          <w:tcPr>
            <w:tcW w:w="1431" w:type="dxa"/>
            <w:tcBorders>
              <w:top w:val="nil"/>
              <w:right w:val="single" w:sz="4" w:space="0" w:color="auto"/>
            </w:tcBorders>
          </w:tcPr>
          <w:p w:rsidR="00A93E68" w:rsidRPr="00A93E68" w:rsidRDefault="00A93E68" w:rsidP="00A93E6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  <w:tc>
          <w:tcPr>
            <w:tcW w:w="8901" w:type="dxa"/>
            <w:tcBorders>
              <w:top w:val="nil"/>
              <w:left w:val="single" w:sz="4" w:space="0" w:color="auto"/>
            </w:tcBorders>
          </w:tcPr>
          <w:p w:rsidR="00A93E68" w:rsidRPr="00A93E68" w:rsidRDefault="00A93E68" w:rsidP="00A93E68">
            <w:pPr>
              <w:tabs>
                <w:tab w:val="left" w:pos="2257"/>
                <w:tab w:val="left" w:pos="3574"/>
              </w:tabs>
              <w:spacing w:line="270" w:lineRule="atLeast"/>
              <w:ind w:left="110" w:right="8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ИТОГО</w:t>
            </w:r>
          </w:p>
        </w:tc>
        <w:tc>
          <w:tcPr>
            <w:tcW w:w="2131" w:type="dxa"/>
            <w:tcBorders>
              <w:top w:val="nil"/>
            </w:tcBorders>
          </w:tcPr>
          <w:p w:rsidR="00A93E68" w:rsidRPr="00A93E68" w:rsidRDefault="00A93E68" w:rsidP="00A93E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34</w:t>
            </w:r>
          </w:p>
        </w:tc>
        <w:tc>
          <w:tcPr>
            <w:tcW w:w="1864" w:type="dxa"/>
            <w:tcBorders>
              <w:top w:val="nil"/>
            </w:tcBorders>
          </w:tcPr>
          <w:p w:rsidR="00A93E68" w:rsidRPr="00A93E68" w:rsidRDefault="00A93E68" w:rsidP="00A93E68">
            <w:pPr>
              <w:ind w:left="2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A93E68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4</w:t>
            </w:r>
          </w:p>
        </w:tc>
      </w:tr>
    </w:tbl>
    <w:p w:rsidR="00A93E68" w:rsidRPr="00A93E68" w:rsidRDefault="00A93E68" w:rsidP="00A93E68">
      <w:pPr>
        <w:widowControl w:val="0"/>
        <w:tabs>
          <w:tab w:val="left" w:pos="-142"/>
        </w:tabs>
        <w:autoSpaceDE w:val="0"/>
        <w:autoSpaceDN w:val="0"/>
        <w:spacing w:before="7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sectPr w:rsidR="00A93E68" w:rsidRPr="00A93E68">
          <w:pgSz w:w="16840" w:h="11910" w:orient="landscape"/>
          <w:pgMar w:top="1100" w:right="1020" w:bottom="1360" w:left="820" w:header="0" w:footer="1093" w:gutter="0"/>
          <w:cols w:space="720"/>
        </w:sectPr>
      </w:pPr>
    </w:p>
    <w:p w:rsidR="00A93E68" w:rsidRPr="00A93E68" w:rsidRDefault="00A93E68" w:rsidP="00A93E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1F6382" w:rsidRDefault="001F6382">
      <w:bookmarkStart w:id="0" w:name="_GoBack"/>
      <w:bookmarkEnd w:id="0"/>
    </w:p>
    <w:sectPr w:rsidR="001F6382" w:rsidSect="00266040">
      <w:pgSz w:w="16840" w:h="11910" w:orient="landscape"/>
      <w:pgMar w:top="1100" w:right="1020" w:bottom="1280" w:left="820" w:header="0" w:footer="109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A7EDC"/>
    <w:multiLevelType w:val="hybridMultilevel"/>
    <w:tmpl w:val="16F63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D40AC"/>
    <w:multiLevelType w:val="hybridMultilevel"/>
    <w:tmpl w:val="55146E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E522B"/>
    <w:multiLevelType w:val="hybridMultilevel"/>
    <w:tmpl w:val="221E3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0542F"/>
    <w:multiLevelType w:val="hybridMultilevel"/>
    <w:tmpl w:val="16F63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D2DEA"/>
    <w:multiLevelType w:val="hybridMultilevel"/>
    <w:tmpl w:val="D90A0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57290"/>
    <w:multiLevelType w:val="hybridMultilevel"/>
    <w:tmpl w:val="A6A80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E68"/>
    <w:rsid w:val="001F6382"/>
    <w:rsid w:val="00A9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4D044-9558-477B-A92F-D7AF51228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3E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1478</Words>
  <Characters>8431</Characters>
  <Application>Microsoft Office Word</Application>
  <DocSecurity>0</DocSecurity>
  <Lines>70</Lines>
  <Paragraphs>19</Paragraphs>
  <ScaleCrop>false</ScaleCrop>
  <Company/>
  <LinksUpToDate>false</LinksUpToDate>
  <CharactersWithSpaces>9890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2019-10-20T13:33:00Z</dcterms:created>
  <dcterms:modified xsi:type="dcterms:W3CDTF">2019-10-20T13:34:00Z</dcterms:modified>
</cp:coreProperties>
</file>